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4A2" w:rsidRDefault="007074A2" w:rsidP="007074A2">
      <w:pPr>
        <w:spacing w:after="0"/>
        <w:jc w:val="center"/>
        <w:rPr>
          <w:b/>
        </w:rPr>
      </w:pPr>
      <w:r>
        <w:rPr>
          <w:b/>
        </w:rPr>
        <w:t xml:space="preserve">Javaslat </w:t>
      </w:r>
      <w:r>
        <w:rPr>
          <w:b/>
        </w:rPr>
        <w:t>választható</w:t>
      </w:r>
      <w:r>
        <w:rPr>
          <w:b/>
        </w:rPr>
        <w:t xml:space="preserve"> tevékenységekre </w:t>
      </w:r>
    </w:p>
    <w:p w:rsidR="007074A2" w:rsidRDefault="007074A2" w:rsidP="007074A2">
      <w:pPr>
        <w:spacing w:after="0"/>
        <w:jc w:val="center"/>
        <w:rPr>
          <w:b/>
        </w:rPr>
      </w:pPr>
      <w:r>
        <w:rPr>
          <w:b/>
        </w:rPr>
        <w:t>EFOP-1.5.3-16</w:t>
      </w:r>
    </w:p>
    <w:p w:rsidR="007074A2" w:rsidRPr="007D32BA" w:rsidRDefault="007074A2" w:rsidP="007074A2">
      <w:pPr>
        <w:spacing w:after="0"/>
        <w:jc w:val="center"/>
        <w:rPr>
          <w:b/>
        </w:rPr>
      </w:pP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10206"/>
      </w:tblGrid>
      <w:tr w:rsidR="007074A2" w:rsidRPr="00711D32" w:rsidTr="00F63831">
        <w:tc>
          <w:tcPr>
            <w:tcW w:w="13716" w:type="dxa"/>
            <w:gridSpan w:val="2"/>
            <w:shd w:val="clear" w:color="auto" w:fill="D9D9D9" w:themeFill="background1" w:themeFillShade="D9"/>
          </w:tcPr>
          <w:p w:rsidR="007074A2" w:rsidRPr="00711D32" w:rsidRDefault="007074A2" w:rsidP="00F63831">
            <w:pPr>
              <w:spacing w:after="200"/>
              <w:rPr>
                <w:b/>
                <w:u w:val="single"/>
              </w:rPr>
            </w:pPr>
            <w:r w:rsidRPr="00711D32">
              <w:rPr>
                <w:b/>
              </w:rPr>
              <w:t>Választható, önállóan nem támogatható tevékenységek</w:t>
            </w:r>
          </w:p>
        </w:tc>
      </w:tr>
      <w:tr w:rsidR="007074A2" w:rsidRPr="00711D32" w:rsidTr="00F63831">
        <w:tc>
          <w:tcPr>
            <w:tcW w:w="13716" w:type="dxa"/>
            <w:gridSpan w:val="2"/>
            <w:shd w:val="clear" w:color="auto" w:fill="D9D9D9" w:themeFill="background1" w:themeFillShade="D9"/>
          </w:tcPr>
          <w:p w:rsidR="007074A2" w:rsidRPr="00711D32" w:rsidRDefault="007074A2" w:rsidP="007074A2">
            <w:r>
              <w:rPr>
                <w:b/>
                <w:bCs/>
              </w:rPr>
              <w:t>1.</w:t>
            </w:r>
            <w:r w:rsidRPr="007074A2">
              <w:rPr>
                <w:b/>
                <w:bCs/>
              </w:rPr>
              <w:t xml:space="preserve">A hátrányos helyzetű csoportok foglalkoztathatóságának növelése, aktív munkaerő-piaci eszközökben való részesedésének és munkaerő-piacon való megjelenésének elősegítése, integrált foglalkoztathatóságot támogató rendszer kialakítása: </w:t>
            </w:r>
          </w:p>
        </w:tc>
      </w:tr>
      <w:tr w:rsidR="007074A2" w:rsidRPr="00711D32" w:rsidTr="00F63831">
        <w:tc>
          <w:tcPr>
            <w:tcW w:w="3510" w:type="dxa"/>
          </w:tcPr>
          <w:p w:rsidR="007074A2" w:rsidRPr="00711D32" w:rsidRDefault="007074A2" w:rsidP="00F63831">
            <w:pPr>
              <w:spacing w:after="200"/>
            </w:pPr>
            <w:r w:rsidRPr="00711D32">
              <w:t>Egészségtudatosság fejlesztése</w:t>
            </w:r>
          </w:p>
        </w:tc>
        <w:tc>
          <w:tcPr>
            <w:tcW w:w="10206" w:type="dxa"/>
          </w:tcPr>
          <w:p w:rsidR="007074A2" w:rsidRDefault="007074A2" w:rsidP="007074A2">
            <w:pPr>
              <w:spacing w:line="276" w:lineRule="auto"/>
              <w:rPr>
                <w:b/>
                <w:u w:val="single"/>
              </w:rPr>
            </w:pPr>
            <w:r w:rsidRPr="00711D32">
              <w:rPr>
                <w:b/>
                <w:u w:val="single"/>
              </w:rPr>
              <w:t>Időstorna</w:t>
            </w:r>
          </w:p>
          <w:p w:rsidR="007074A2" w:rsidRPr="007074A2" w:rsidRDefault="007074A2" w:rsidP="007074A2">
            <w:pPr>
              <w:spacing w:line="276" w:lineRule="auto"/>
              <w:rPr>
                <w:b/>
                <w:u w:val="single"/>
              </w:rPr>
            </w:pPr>
            <w:r w:rsidRPr="00711D32">
              <w:t>Délutáni foglalkozás keretében, településenként évi 2-2 alkalommal.</w:t>
            </w:r>
          </w:p>
        </w:tc>
      </w:tr>
      <w:tr w:rsidR="007074A2" w:rsidRPr="00711D32" w:rsidTr="00F63831">
        <w:tc>
          <w:tcPr>
            <w:tcW w:w="3510" w:type="dxa"/>
          </w:tcPr>
          <w:p w:rsidR="007074A2" w:rsidRPr="00711D32" w:rsidRDefault="007074A2" w:rsidP="007074A2">
            <w:pPr>
              <w:spacing w:after="200" w:line="276" w:lineRule="auto"/>
            </w:pPr>
            <w:r w:rsidRPr="00711D32">
              <w:t>A hátrányos helyzetű csoportok munkaerő-piaci eszközökben való részesedésének elősegítése egyéni fejlesztési tervtől függetlenül</w:t>
            </w:r>
          </w:p>
        </w:tc>
        <w:tc>
          <w:tcPr>
            <w:tcW w:w="10206" w:type="dxa"/>
          </w:tcPr>
          <w:p w:rsidR="007074A2" w:rsidRPr="00711D32" w:rsidRDefault="007074A2" w:rsidP="007074A2">
            <w:pPr>
              <w:spacing w:line="276" w:lineRule="auto"/>
              <w:rPr>
                <w:b/>
                <w:u w:val="single"/>
              </w:rPr>
            </w:pPr>
            <w:r w:rsidRPr="00711D32">
              <w:rPr>
                <w:b/>
                <w:u w:val="single"/>
              </w:rPr>
              <w:t>Tájékoztatók tartása:</w:t>
            </w:r>
          </w:p>
          <w:p w:rsidR="007074A2" w:rsidRPr="00711D32" w:rsidRDefault="007074A2" w:rsidP="007074A2">
            <w:pPr>
              <w:spacing w:line="276" w:lineRule="auto"/>
            </w:pPr>
            <w:r w:rsidRPr="00711D32">
              <w:t xml:space="preserve">Tájékoztatók tartása a hátrányos helyzetű csoportok számára, a munkaerőpiacra való visszatérést támogató </w:t>
            </w:r>
            <w:proofErr w:type="spellStart"/>
            <w:r w:rsidRPr="00711D32">
              <w:t>munkaerőpiaci</w:t>
            </w:r>
            <w:proofErr w:type="spellEnd"/>
            <w:r w:rsidRPr="00711D32">
              <w:t xml:space="preserve"> eszközökről, településenként 1-1 alkalommal, összesen 250 fő nem egyéni fejlesztési terv alapján történő bevonásával.</w:t>
            </w:r>
          </w:p>
        </w:tc>
      </w:tr>
      <w:tr w:rsidR="007074A2" w:rsidRPr="00711D32" w:rsidTr="00F63831">
        <w:tc>
          <w:tcPr>
            <w:tcW w:w="3510" w:type="dxa"/>
          </w:tcPr>
          <w:p w:rsidR="007074A2" w:rsidRPr="00711D32" w:rsidRDefault="007074A2" w:rsidP="00F63831">
            <w:pPr>
              <w:spacing w:after="200" w:line="276" w:lineRule="auto"/>
            </w:pPr>
          </w:p>
          <w:p w:rsidR="007074A2" w:rsidRPr="00711D32" w:rsidRDefault="007074A2" w:rsidP="00F63831">
            <w:pPr>
              <w:spacing w:after="200" w:line="276" w:lineRule="auto"/>
            </w:pPr>
            <w:r w:rsidRPr="00711D32">
              <w:t>A rendszeres, életvitelszerűen megjelenő testmozgás támogatása</w:t>
            </w:r>
          </w:p>
          <w:p w:rsidR="007074A2" w:rsidRPr="00711D32" w:rsidRDefault="007074A2" w:rsidP="00F63831">
            <w:pPr>
              <w:spacing w:after="200"/>
            </w:pPr>
          </w:p>
        </w:tc>
        <w:tc>
          <w:tcPr>
            <w:tcW w:w="10206" w:type="dxa"/>
          </w:tcPr>
          <w:p w:rsidR="007074A2" w:rsidRPr="00711D32" w:rsidRDefault="007074A2" w:rsidP="007074A2">
            <w:pPr>
              <w:spacing w:line="276" w:lineRule="auto"/>
              <w:rPr>
                <w:b/>
                <w:u w:val="single"/>
              </w:rPr>
            </w:pPr>
            <w:r w:rsidRPr="00711D32">
              <w:rPr>
                <w:b/>
                <w:u w:val="single"/>
              </w:rPr>
              <w:t xml:space="preserve">Sportválasztást támogató sportbörze </w:t>
            </w:r>
          </w:p>
          <w:p w:rsidR="007074A2" w:rsidRPr="00711D32" w:rsidRDefault="007074A2" w:rsidP="007074A2">
            <w:pPr>
              <w:spacing w:line="276" w:lineRule="auto"/>
              <w:rPr>
                <w:b/>
                <w:u w:val="single"/>
              </w:rPr>
            </w:pPr>
            <w:r w:rsidRPr="00711D32">
              <w:t xml:space="preserve">A konzorciumba bevont települések esetében a rendszeres életvitelszerűen megjelenő testmozgás támogatását kívánjuk megvalósítani sportválasztást támogató sportbörzékkel. A sportbörzéken célunk minél több sportág bemutatása, hogy a résztvevők </w:t>
            </w:r>
            <w:proofErr w:type="gramStart"/>
            <w:r w:rsidRPr="00711D32">
              <w:t>meglévő</w:t>
            </w:r>
            <w:proofErr w:type="gramEnd"/>
            <w:r w:rsidRPr="00711D32">
              <w:t xml:space="preserve"> ismereteiket bővítve választhassák ki a nekik legmegfelelőbb sportot. Legalább 5 sportbörze megvalósítása börzénként legalább 100 fő részvételével. A résztvevők számára sporteszközök biztosítása, rendezvényszervezés költsége.</w:t>
            </w:r>
          </w:p>
        </w:tc>
      </w:tr>
      <w:tr w:rsidR="007074A2" w:rsidRPr="00711D32" w:rsidTr="00F63831">
        <w:tc>
          <w:tcPr>
            <w:tcW w:w="3510" w:type="dxa"/>
          </w:tcPr>
          <w:p w:rsidR="007074A2" w:rsidRPr="00711D32" w:rsidRDefault="007074A2" w:rsidP="007074A2">
            <w:pPr>
              <w:spacing w:after="200" w:line="276" w:lineRule="auto"/>
            </w:pPr>
            <w:r w:rsidRPr="00711D32">
              <w:t>Szünidei gyermekétkeztetéshez kapcsolódó programok szervezése: az étkeztetés mellett nyújtott szabadidős programok megvalósítása szakszerű felügyelet mellett, ott, ahol legalább 10 jogosult gyermek veszi igénybe az étkeztetést</w:t>
            </w:r>
          </w:p>
        </w:tc>
        <w:tc>
          <w:tcPr>
            <w:tcW w:w="10206" w:type="dxa"/>
          </w:tcPr>
          <w:p w:rsidR="007074A2" w:rsidRPr="00711D32" w:rsidRDefault="007074A2" w:rsidP="007074A2">
            <w:pPr>
              <w:spacing w:line="276" w:lineRule="auto"/>
              <w:rPr>
                <w:b/>
                <w:bCs/>
                <w:u w:val="single"/>
              </w:rPr>
            </w:pPr>
            <w:r w:rsidRPr="00711D32">
              <w:rPr>
                <w:b/>
                <w:bCs/>
                <w:u w:val="single"/>
              </w:rPr>
              <w:t>Gyermekek életmód tábora</w:t>
            </w:r>
          </w:p>
          <w:p w:rsidR="007074A2" w:rsidRPr="00711D32" w:rsidRDefault="007074A2" w:rsidP="007074A2">
            <w:pPr>
              <w:spacing w:line="276" w:lineRule="auto"/>
            </w:pPr>
            <w:r w:rsidRPr="00711D32">
              <w:t xml:space="preserve">Cél egy új típusú életmód tábor bevezetése a gyerekek számára. Az életmód táborban a gyerekek fejleszthetik életkészségeiket játékos feladatokon keresztül, továbbá megtanulhatják a mindennapi egészséges élethez szükséges tudást, valamint játszva, próbára tehetik kreativitásukat, fizikai és lelki erejüket. </w:t>
            </w:r>
          </w:p>
          <w:p w:rsidR="007074A2" w:rsidRPr="00711D32" w:rsidRDefault="007074A2" w:rsidP="007074A2">
            <w:pPr>
              <w:spacing w:line="276" w:lineRule="auto"/>
              <w:rPr>
                <w:b/>
                <w:u w:val="single"/>
              </w:rPr>
            </w:pPr>
            <w:r w:rsidRPr="00711D32">
              <w:t>Tervezetten 4 napos táborok, településenként 1 alkalom/év.</w:t>
            </w:r>
          </w:p>
        </w:tc>
      </w:tr>
      <w:tr w:rsidR="007074A2" w:rsidRPr="00711D32" w:rsidTr="007074A2">
        <w:trPr>
          <w:trHeight w:val="708"/>
        </w:trPr>
        <w:tc>
          <w:tcPr>
            <w:tcW w:w="13716" w:type="dxa"/>
            <w:gridSpan w:val="2"/>
            <w:shd w:val="clear" w:color="auto" w:fill="D9D9D9" w:themeFill="background1" w:themeFillShade="D9"/>
            <w:vAlign w:val="center"/>
          </w:tcPr>
          <w:p w:rsidR="007074A2" w:rsidRPr="00711D32" w:rsidRDefault="007074A2" w:rsidP="007074A2">
            <w:pPr>
              <w:spacing w:line="276" w:lineRule="auto"/>
            </w:pPr>
            <w:r w:rsidRPr="00711D32">
              <w:rPr>
                <w:b/>
                <w:bCs/>
              </w:rPr>
              <w:lastRenderedPageBreak/>
              <w:t>2. A helyi kisközösségek társadalmi szerepének megerősítése</w:t>
            </w:r>
          </w:p>
        </w:tc>
      </w:tr>
      <w:tr w:rsidR="007074A2" w:rsidRPr="00711D32" w:rsidTr="00F63831">
        <w:tc>
          <w:tcPr>
            <w:tcW w:w="3510" w:type="dxa"/>
          </w:tcPr>
          <w:p w:rsidR="007074A2" w:rsidRPr="00711D32" w:rsidRDefault="007074A2" w:rsidP="00F63831">
            <w:pPr>
              <w:spacing w:after="200" w:line="276" w:lineRule="auto"/>
            </w:pPr>
          </w:p>
          <w:p w:rsidR="007074A2" w:rsidRPr="00711D32" w:rsidRDefault="007074A2" w:rsidP="00F63831">
            <w:pPr>
              <w:spacing w:after="200" w:line="276" w:lineRule="auto"/>
            </w:pPr>
            <w:r w:rsidRPr="00711D32">
              <w:t>Közösségfejlesztéshez, közösségépítéshez kapcsolódó tevékenységek</w:t>
            </w:r>
          </w:p>
          <w:p w:rsidR="007074A2" w:rsidRPr="00711D32" w:rsidRDefault="007074A2" w:rsidP="00F63831">
            <w:pPr>
              <w:spacing w:after="200"/>
            </w:pPr>
          </w:p>
        </w:tc>
        <w:tc>
          <w:tcPr>
            <w:tcW w:w="10206" w:type="dxa"/>
          </w:tcPr>
          <w:p w:rsidR="007074A2" w:rsidRPr="00711D32" w:rsidRDefault="007074A2" w:rsidP="007074A2">
            <w:pPr>
              <w:spacing w:line="276" w:lineRule="auto"/>
              <w:rPr>
                <w:b/>
                <w:u w:val="single"/>
              </w:rPr>
            </w:pPr>
            <w:r w:rsidRPr="00711D32">
              <w:rPr>
                <w:b/>
                <w:u w:val="single"/>
              </w:rPr>
              <w:t>Szívességcsere program</w:t>
            </w:r>
          </w:p>
          <w:p w:rsidR="007074A2" w:rsidRPr="00711D32" w:rsidRDefault="007074A2" w:rsidP="007074A2">
            <w:pPr>
              <w:spacing w:line="276" w:lineRule="auto"/>
              <w:rPr>
                <w:b/>
                <w:u w:val="single"/>
              </w:rPr>
            </w:pPr>
            <w:r w:rsidRPr="00711D32">
              <w:t xml:space="preserve">A településeken élő fiatalok és idősebb korosztály bevonásával olyan akciók </w:t>
            </w:r>
            <w:proofErr w:type="gramStart"/>
            <w:r w:rsidRPr="00711D32">
              <w:t>indítása</w:t>
            </w:r>
            <w:proofErr w:type="gramEnd"/>
            <w:r w:rsidRPr="00711D32">
              <w:t xml:space="preserve"> amelynek eredményeként a két korosztály közötti jó kapcsolat kialakítása az elvárt eredmény. Fiatalok az idősekért: hogyan használjuk az internetet, hogyan </w:t>
            </w:r>
            <w:proofErr w:type="spellStart"/>
            <w:r w:rsidRPr="00711D32">
              <w:t>chateljünk</w:t>
            </w:r>
            <w:proofErr w:type="spellEnd"/>
            <w:r w:rsidRPr="00711D32">
              <w:t xml:space="preserve"> az unokánkkal? A fiatalok kulturális műsort adnak az időseknek a jeles ünnepekkor: karácsony, húsvét, falunapon stb. Az idősebb korosztály részéről népdalok tanítása az arra fogékony korosztály számára. A helyi hagyományos főzési technikák tanítása a fiatalok számára. Legalább 10 program megtartása. A résztvevők számára helyszín és egyéb eszközök biztosítása.</w:t>
            </w:r>
          </w:p>
        </w:tc>
      </w:tr>
      <w:tr w:rsidR="007074A2" w:rsidRPr="00711D32" w:rsidTr="00F63831">
        <w:tc>
          <w:tcPr>
            <w:tcW w:w="3510" w:type="dxa"/>
          </w:tcPr>
          <w:p w:rsidR="007074A2" w:rsidRPr="00711D32" w:rsidRDefault="007074A2" w:rsidP="00F63831">
            <w:pPr>
              <w:spacing w:after="200"/>
            </w:pPr>
          </w:p>
          <w:p w:rsidR="007074A2" w:rsidRPr="00711D32" w:rsidRDefault="007074A2" w:rsidP="00F63831">
            <w:pPr>
              <w:spacing w:after="200"/>
            </w:pPr>
            <w:r w:rsidRPr="00711D32">
              <w:t>Fiatalok közösségépítése</w:t>
            </w:r>
          </w:p>
        </w:tc>
        <w:tc>
          <w:tcPr>
            <w:tcW w:w="10206" w:type="dxa"/>
          </w:tcPr>
          <w:p w:rsidR="007074A2" w:rsidRPr="00711D32" w:rsidRDefault="007074A2" w:rsidP="007074A2">
            <w:pPr>
              <w:spacing w:line="276" w:lineRule="auto"/>
              <w:rPr>
                <w:b/>
                <w:u w:val="single"/>
              </w:rPr>
            </w:pPr>
            <w:r w:rsidRPr="00711D32">
              <w:rPr>
                <w:b/>
                <w:u w:val="single"/>
              </w:rPr>
              <w:t>Innovatív előadások készítése a fiatalok segítségével</w:t>
            </w:r>
          </w:p>
          <w:p w:rsidR="007074A2" w:rsidRDefault="007074A2" w:rsidP="007074A2">
            <w:pPr>
              <w:spacing w:line="276" w:lineRule="auto"/>
            </w:pPr>
            <w:r w:rsidRPr="00711D32">
              <w:t xml:space="preserve">A projekt keretében megvalósuló színházi előadásokkal a kamaszkort átlépő fiatalok motiválását, települési közösségek önműködő mechanizmusait kell megteremteni. Az előadások elkészítése legalább 5 foglalkozás alkalmával történik színész vagy pedagógus segítségével. </w:t>
            </w:r>
          </w:p>
          <w:p w:rsidR="007074A2" w:rsidRPr="00711D32" w:rsidRDefault="007074A2" w:rsidP="007074A2">
            <w:pPr>
              <w:spacing w:line="276" w:lineRule="auto"/>
            </w:pPr>
          </w:p>
          <w:p w:rsidR="007074A2" w:rsidRPr="00711D32" w:rsidRDefault="007074A2" w:rsidP="007074A2">
            <w:pPr>
              <w:spacing w:line="276" w:lineRule="auto"/>
              <w:rPr>
                <w:b/>
                <w:u w:val="single"/>
              </w:rPr>
            </w:pPr>
            <w:r w:rsidRPr="00711D32">
              <w:rPr>
                <w:b/>
                <w:u w:val="single"/>
              </w:rPr>
              <w:t xml:space="preserve">Ismeretszerző túrák </w:t>
            </w:r>
          </w:p>
          <w:p w:rsidR="007074A2" w:rsidRPr="00711D32" w:rsidRDefault="007074A2" w:rsidP="007074A2">
            <w:pPr>
              <w:spacing w:line="276" w:lineRule="auto"/>
              <w:rPr>
                <w:b/>
                <w:u w:val="single"/>
              </w:rPr>
            </w:pPr>
            <w:r w:rsidRPr="00711D32">
              <w:t>Szervezett kulturális, ismeretterjesztő, ismeretszerző túrák (legalább 5 túra)(tanösvények, Nemzeti Parkok stb.) szervezésére kerül sor a programba bevont fiatalok számára. A program összekötésre kerülhet legalább egy egyéb operatív program keretében megvalósuló projekttel.</w:t>
            </w:r>
          </w:p>
        </w:tc>
      </w:tr>
      <w:tr w:rsidR="007074A2" w:rsidRPr="00711D32" w:rsidTr="00F63831">
        <w:tc>
          <w:tcPr>
            <w:tcW w:w="3510" w:type="dxa"/>
          </w:tcPr>
          <w:p w:rsidR="007074A2" w:rsidRPr="00711D32" w:rsidRDefault="007074A2" w:rsidP="00F63831">
            <w:pPr>
              <w:spacing w:after="200"/>
            </w:pPr>
          </w:p>
          <w:p w:rsidR="007074A2" w:rsidRPr="00711D32" w:rsidRDefault="007074A2" w:rsidP="00F63831">
            <w:pPr>
              <w:spacing w:after="200"/>
            </w:pPr>
            <w:r w:rsidRPr="00711D32">
              <w:lastRenderedPageBreak/>
              <w:t>Közösség egészségfejlesztése</w:t>
            </w:r>
          </w:p>
        </w:tc>
        <w:tc>
          <w:tcPr>
            <w:tcW w:w="10206" w:type="dxa"/>
          </w:tcPr>
          <w:p w:rsidR="007074A2" w:rsidRPr="00711D32" w:rsidRDefault="007074A2" w:rsidP="007074A2">
            <w:pPr>
              <w:spacing w:line="276" w:lineRule="auto"/>
              <w:rPr>
                <w:b/>
                <w:u w:val="single"/>
              </w:rPr>
            </w:pPr>
            <w:r w:rsidRPr="00711D32">
              <w:rPr>
                <w:b/>
                <w:u w:val="single"/>
              </w:rPr>
              <w:lastRenderedPageBreak/>
              <w:t>Drog, alkohol és dohányzás fogyasztás megelőzése és visszaszorítása csoportos foglalkozás</w:t>
            </w:r>
          </w:p>
          <w:p w:rsidR="007074A2" w:rsidRPr="00711D32" w:rsidRDefault="007074A2" w:rsidP="007074A2">
            <w:pPr>
              <w:spacing w:line="276" w:lineRule="auto"/>
            </w:pPr>
            <w:r w:rsidRPr="00711D32">
              <w:t xml:space="preserve">Régóta nagy probléma hazánkban a mértéktelen, rendszeres alkoholfogyasztás elterjedése, ezzel pedig </w:t>
            </w:r>
            <w:r w:rsidRPr="00711D32">
              <w:lastRenderedPageBreak/>
              <w:t xml:space="preserve">gyakorta összefügg a dohányzás is. Az utóbbi évtizedekben pedig felütötte a fejét a drogfogyasztás problémája és ez megyénkben is kiemelt jelentőségű. A hátrányos helyzetű emberek körében ezen egészségkárosító tevékenységek pedig halmozottan jelentkeznek. </w:t>
            </w:r>
          </w:p>
          <w:p w:rsidR="007074A2" w:rsidRDefault="007074A2" w:rsidP="007074A2">
            <w:pPr>
              <w:spacing w:line="276" w:lineRule="auto"/>
            </w:pPr>
            <w:r w:rsidRPr="00711D32">
              <w:t xml:space="preserve">Fontosnak tartjuk e téren, hogy a pedagógusok és a veszélyeztetett célcsoporttal kapcsolatban állók (pl. szülők, szociális szakemberek, helyi vezetők) új szemléletet kapjanak, hogy hogyan tudjanak a drog, alkohol és dohányzás megelőzésében és/vagy leszoktatási folyamatában segítséggel lenni. </w:t>
            </w:r>
          </w:p>
          <w:p w:rsidR="007074A2" w:rsidRDefault="007074A2" w:rsidP="007074A2">
            <w:pPr>
              <w:spacing w:line="276" w:lineRule="auto"/>
            </w:pPr>
          </w:p>
          <w:p w:rsidR="007074A2" w:rsidRPr="00711D32" w:rsidRDefault="007074A2" w:rsidP="007074A2">
            <w:pPr>
              <w:spacing w:line="276" w:lineRule="auto"/>
            </w:pPr>
          </w:p>
          <w:p w:rsidR="007074A2" w:rsidRPr="00711D32" w:rsidRDefault="007074A2" w:rsidP="007074A2">
            <w:pPr>
              <w:spacing w:line="276" w:lineRule="auto"/>
            </w:pPr>
            <w:r w:rsidRPr="00711D32">
              <w:t>A csoportos foglalkozás keretén belül a résztvevők egy újfajta szemlélet módot kapnak, ami a napi munkájukat nagymértékben segíteni fogja. – külső szolgáltatás- 25 órás foglalkozások tartása legalább 30 fő bevonásával (2*15 fős csoportokban)- tananyag kidolgozása, a foglalkozások lebonyolítása.</w:t>
            </w:r>
          </w:p>
          <w:p w:rsidR="007074A2" w:rsidRPr="00711D32" w:rsidRDefault="007074A2" w:rsidP="007074A2">
            <w:pPr>
              <w:spacing w:line="276" w:lineRule="auto"/>
            </w:pPr>
          </w:p>
          <w:p w:rsidR="007074A2" w:rsidRPr="00711D32" w:rsidRDefault="007074A2" w:rsidP="007074A2">
            <w:pPr>
              <w:spacing w:line="276" w:lineRule="auto"/>
            </w:pPr>
            <w:r w:rsidRPr="00711D32">
              <w:rPr>
                <w:b/>
                <w:u w:val="single"/>
              </w:rPr>
              <w:t>Helyi, településeket érintő problématérkép készítése és cselekvési terv összeállítása:</w:t>
            </w:r>
            <w:r w:rsidRPr="00711D32">
              <w:t xml:space="preserve"> A probléma térkép kidolgozását segítő kérdőívek elkészítése, a települések veszélyeztetett lakosaival való kitöltetése, települési közösségi beszélgetések megszervezése és lebonyolítása – ennek eredményeként probléma térkép elkészítése. A probléma alapján a </w:t>
            </w:r>
            <w:proofErr w:type="spellStart"/>
            <w:r w:rsidRPr="00711D32">
              <w:t>HEP-ekben</w:t>
            </w:r>
            <w:proofErr w:type="spellEnd"/>
            <w:r w:rsidRPr="00711D32">
              <w:t xml:space="preserve"> megfogalmazottakkal összhangban cselekvési terv készítése és megvalósítása, </w:t>
            </w:r>
            <w:proofErr w:type="spellStart"/>
            <w:r w:rsidRPr="00711D32">
              <w:t>nyomonkövetési</w:t>
            </w:r>
            <w:proofErr w:type="spellEnd"/>
            <w:r w:rsidRPr="00711D32">
              <w:t xml:space="preserve"> terv készítése és megvalósítása. - külső szolgáltatás - 500 db kérdőív, településenként 1 db közösségi beszélgetés, cselekvési terv elkészítése.</w:t>
            </w:r>
          </w:p>
          <w:p w:rsidR="007074A2" w:rsidRPr="00711D32" w:rsidRDefault="007074A2" w:rsidP="007074A2">
            <w:pPr>
              <w:spacing w:line="276" w:lineRule="auto"/>
            </w:pPr>
          </w:p>
          <w:p w:rsidR="007074A2" w:rsidRPr="00711D32" w:rsidRDefault="007074A2" w:rsidP="007074A2">
            <w:pPr>
              <w:spacing w:line="276" w:lineRule="auto"/>
              <w:rPr>
                <w:b/>
                <w:u w:val="single"/>
              </w:rPr>
            </w:pPr>
            <w:r w:rsidRPr="00711D32">
              <w:rPr>
                <w:b/>
                <w:u w:val="single"/>
              </w:rPr>
              <w:t>Tudatos anyák kommunikációs napok</w:t>
            </w:r>
          </w:p>
          <w:p w:rsidR="007074A2" w:rsidRPr="00711D32" w:rsidRDefault="007074A2" w:rsidP="007074A2">
            <w:pPr>
              <w:spacing w:line="276" w:lineRule="auto"/>
            </w:pPr>
            <w:r w:rsidRPr="00711D32">
              <w:t>A konzorcium településein élő anyák, kismamák bevonásával, az anyák egészségtudatos magatartását támogató kampánysorozat tartása. A kampány céljai: a legalább 6 hónapos korig tartó kizárólagos anyatejes táplálás/szoptatás népszerűsítése, a csecsemőkori túlzott súlygyarapodás elkerülése, veszélyeinek megismerése; a kisgyermek otthoni táplálásában az egészséges táplálkozás, előadásokkal, védőnők bevonásával. Az előadássorozat keretében településenként 1-1 előadás tartására (előadásonként legalább 10 fő résztvevő) kerül sor a településeken. – a résztvevők számára ajándékok biztosítása, az előadások tematikájának kidolgozása és megtartása külső szolgáltatás keretében.</w:t>
            </w:r>
          </w:p>
          <w:p w:rsidR="007074A2" w:rsidRPr="00711D32" w:rsidRDefault="007074A2" w:rsidP="007074A2">
            <w:pPr>
              <w:spacing w:line="276" w:lineRule="auto"/>
            </w:pPr>
          </w:p>
          <w:p w:rsidR="007074A2" w:rsidRPr="00711D32" w:rsidRDefault="007074A2" w:rsidP="007074A2">
            <w:pPr>
              <w:spacing w:line="276" w:lineRule="auto"/>
              <w:rPr>
                <w:b/>
                <w:u w:val="single"/>
              </w:rPr>
            </w:pPr>
            <w:r w:rsidRPr="00711D32">
              <w:rPr>
                <w:b/>
                <w:u w:val="single"/>
              </w:rPr>
              <w:lastRenderedPageBreak/>
              <w:t>Egészséges ételek a kisgyermekkorban</w:t>
            </w:r>
          </w:p>
          <w:p w:rsidR="007074A2" w:rsidRPr="00711D32" w:rsidRDefault="007074A2" w:rsidP="007074A2">
            <w:pPr>
              <w:spacing w:line="276" w:lineRule="auto"/>
            </w:pPr>
            <w:r w:rsidRPr="00711D32">
              <w:t>Előadássorozat célja a kormányzati intézkedésekkel összhangban a kisgyermekkori egészséges táplálkozás bemutatása, egészséges ételek elkészítésével, a résztvevők gyakorlati ismereteinek bővítésével. Az akció keretében településenként 1-1 előadás tartására (előadásonként legalább 10 fő résztvevő) kerül sor a településeken. – a résztvevők számára ajándékok- egészséges ételek, alapanyagok biztosítása, az előadások tematikájának kidolgozása és megtartása külső szolgáltatás keretében.</w:t>
            </w:r>
          </w:p>
          <w:p w:rsidR="007074A2" w:rsidRPr="00711D32" w:rsidRDefault="007074A2" w:rsidP="007074A2">
            <w:pPr>
              <w:spacing w:line="276" w:lineRule="auto"/>
              <w:rPr>
                <w:b/>
                <w:u w:val="single"/>
              </w:rPr>
            </w:pPr>
          </w:p>
          <w:p w:rsidR="007074A2" w:rsidRPr="00711D32" w:rsidRDefault="007074A2" w:rsidP="007074A2">
            <w:pPr>
              <w:spacing w:line="276" w:lineRule="auto"/>
              <w:rPr>
                <w:b/>
                <w:u w:val="single"/>
              </w:rPr>
            </w:pPr>
          </w:p>
        </w:tc>
      </w:tr>
      <w:tr w:rsidR="007074A2" w:rsidRPr="00711D32" w:rsidTr="00F63831">
        <w:trPr>
          <w:trHeight w:val="566"/>
        </w:trPr>
        <w:tc>
          <w:tcPr>
            <w:tcW w:w="13716" w:type="dxa"/>
            <w:gridSpan w:val="2"/>
            <w:shd w:val="clear" w:color="auto" w:fill="D9D9D9" w:themeFill="background1" w:themeFillShade="D9"/>
            <w:vAlign w:val="center"/>
          </w:tcPr>
          <w:p w:rsidR="007074A2" w:rsidRPr="00711D32" w:rsidRDefault="007074A2" w:rsidP="007074A2">
            <w:pPr>
              <w:spacing w:line="276" w:lineRule="auto"/>
              <w:rPr>
                <w:b/>
                <w:u w:val="single"/>
              </w:rPr>
            </w:pPr>
            <w:r w:rsidRPr="00711D32">
              <w:rPr>
                <w:b/>
                <w:bCs/>
              </w:rPr>
              <w:lastRenderedPageBreak/>
              <w:t xml:space="preserve">3.A vidék megtartó képességének erősítése, valamint az ezzel kapcsolatos értékközvetítés támogatása </w:t>
            </w:r>
          </w:p>
        </w:tc>
      </w:tr>
      <w:tr w:rsidR="007074A2" w:rsidRPr="00711D32" w:rsidTr="00F63831">
        <w:tc>
          <w:tcPr>
            <w:tcW w:w="3510" w:type="dxa"/>
          </w:tcPr>
          <w:p w:rsidR="007074A2" w:rsidRPr="00711D32" w:rsidRDefault="007074A2" w:rsidP="00F63831">
            <w:pPr>
              <w:spacing w:after="200" w:line="276" w:lineRule="auto"/>
            </w:pPr>
          </w:p>
          <w:p w:rsidR="007074A2" w:rsidRPr="00711D32" w:rsidRDefault="007074A2" w:rsidP="00F63831">
            <w:pPr>
              <w:spacing w:after="200" w:line="276" w:lineRule="auto"/>
            </w:pPr>
            <w:r w:rsidRPr="00711D32">
              <w:t xml:space="preserve">A fiatalok megélhetési körülményeinek, és helyben maradásának erősítése </w:t>
            </w:r>
          </w:p>
          <w:p w:rsidR="007074A2" w:rsidRPr="00711D32" w:rsidRDefault="007074A2" w:rsidP="00F63831">
            <w:pPr>
              <w:spacing w:after="200"/>
            </w:pPr>
          </w:p>
        </w:tc>
        <w:tc>
          <w:tcPr>
            <w:tcW w:w="10206" w:type="dxa"/>
          </w:tcPr>
          <w:p w:rsidR="007074A2" w:rsidRPr="00711D32" w:rsidRDefault="007074A2" w:rsidP="007074A2">
            <w:pPr>
              <w:spacing w:line="276" w:lineRule="auto"/>
              <w:rPr>
                <w:b/>
                <w:u w:val="single"/>
              </w:rPr>
            </w:pPr>
            <w:r w:rsidRPr="00711D32">
              <w:rPr>
                <w:b/>
                <w:u w:val="single"/>
              </w:rPr>
              <w:t>Települési kedvezménykártya rendszer kialakítása</w:t>
            </w:r>
          </w:p>
          <w:p w:rsidR="007074A2" w:rsidRDefault="007074A2" w:rsidP="007074A2">
            <w:pPr>
              <w:spacing w:line="276" w:lineRule="auto"/>
            </w:pPr>
            <w:r w:rsidRPr="00711D32">
              <w:t>A konzorciumban lévő településeken települési kedvezménykártya rendszer kialakítására kerül sor. A kedvezményrendszer tervezetének elkészítése, az elérhető kedvezmények kataszterének, az elfogadóhelyek listájának összeállítására kerül sor. A települések társadalmasítás keretében véleményeztetik a rendszert és döntenek a bevezethetőségéről.</w:t>
            </w:r>
          </w:p>
          <w:p w:rsidR="007074A2" w:rsidRPr="00711D32" w:rsidRDefault="007074A2" w:rsidP="007074A2">
            <w:pPr>
              <w:spacing w:line="276" w:lineRule="auto"/>
            </w:pPr>
          </w:p>
          <w:p w:rsidR="007074A2" w:rsidRPr="00711D32" w:rsidRDefault="007074A2" w:rsidP="007074A2">
            <w:pPr>
              <w:spacing w:line="276" w:lineRule="auto"/>
              <w:rPr>
                <w:b/>
                <w:u w:val="single"/>
              </w:rPr>
            </w:pPr>
            <w:r w:rsidRPr="00711D32">
              <w:rPr>
                <w:b/>
                <w:u w:val="single"/>
              </w:rPr>
              <w:t xml:space="preserve">Épített és táji örökség megóvását támogató, környezettudatosságot ösztönző programok </w:t>
            </w:r>
          </w:p>
          <w:p w:rsidR="007074A2" w:rsidRPr="00711D32" w:rsidRDefault="007074A2" w:rsidP="007074A2">
            <w:pPr>
              <w:numPr>
                <w:ilvl w:val="0"/>
                <w:numId w:val="1"/>
              </w:numPr>
              <w:spacing w:line="276" w:lineRule="auto"/>
              <w:rPr>
                <w:b/>
              </w:rPr>
            </w:pPr>
            <w:r w:rsidRPr="00711D32">
              <w:rPr>
                <w:b/>
              </w:rPr>
              <w:t>Tavaszi nagytakarítás</w:t>
            </w:r>
          </w:p>
          <w:p w:rsidR="007074A2" w:rsidRPr="00711D32" w:rsidRDefault="007074A2" w:rsidP="007074A2">
            <w:pPr>
              <w:spacing w:line="276" w:lineRule="auto"/>
            </w:pPr>
            <w:r w:rsidRPr="00711D32">
              <w:t>A településeken a tavaszi időszakban ároktakarítási, szemétszedési akciók szervezése településenként legalább évi 1 alkalom. A munkálatokban résztvevők számára ellátás biztosítása.</w:t>
            </w:r>
          </w:p>
          <w:p w:rsidR="007074A2" w:rsidRPr="00711D32" w:rsidRDefault="007074A2" w:rsidP="007074A2">
            <w:pPr>
              <w:numPr>
                <w:ilvl w:val="0"/>
                <w:numId w:val="1"/>
              </w:numPr>
              <w:spacing w:line="276" w:lineRule="auto"/>
              <w:rPr>
                <w:b/>
              </w:rPr>
            </w:pPr>
            <w:r w:rsidRPr="00711D32">
              <w:rPr>
                <w:b/>
              </w:rPr>
              <w:t xml:space="preserve">Épített és táji örökség megóvása érdekében örökségvédelmi kataszter készítése </w:t>
            </w:r>
          </w:p>
          <w:p w:rsidR="007074A2" w:rsidRDefault="007074A2" w:rsidP="007074A2">
            <w:pPr>
              <w:spacing w:line="276" w:lineRule="auto"/>
            </w:pPr>
            <w:r w:rsidRPr="00711D32">
              <w:t xml:space="preserve">A kataszterbe minden olyan épületet, emlékművet, emlékhelyet, helyi kiemelt jelentőségű tájelemet fel kell tüntetni, aminek megóvása kiemelten fontos a helyi közösség számára.  A kataszter vezetésével az egyik önkormányzati alkalmazott kerül megbízásra célfeladat kijelöléssel. </w:t>
            </w:r>
          </w:p>
          <w:p w:rsidR="007074A2" w:rsidRPr="00711D32" w:rsidRDefault="007074A2" w:rsidP="007074A2">
            <w:pPr>
              <w:spacing w:line="276" w:lineRule="auto"/>
              <w:rPr>
                <w:b/>
                <w:u w:val="single"/>
              </w:rPr>
            </w:pPr>
          </w:p>
        </w:tc>
      </w:tr>
      <w:tr w:rsidR="007074A2" w:rsidRPr="00711D32" w:rsidTr="007074A2">
        <w:trPr>
          <w:trHeight w:val="608"/>
        </w:trPr>
        <w:tc>
          <w:tcPr>
            <w:tcW w:w="13716" w:type="dxa"/>
            <w:gridSpan w:val="2"/>
            <w:shd w:val="clear" w:color="auto" w:fill="D9D9D9" w:themeFill="background1" w:themeFillShade="D9"/>
            <w:vAlign w:val="center"/>
          </w:tcPr>
          <w:p w:rsidR="007074A2" w:rsidRPr="00711D32" w:rsidRDefault="007074A2" w:rsidP="007074A2">
            <w:pPr>
              <w:spacing w:line="276" w:lineRule="auto"/>
            </w:pPr>
            <w:bookmarkStart w:id="0" w:name="_GoBack"/>
            <w:bookmarkEnd w:id="0"/>
            <w:r w:rsidRPr="00711D32">
              <w:rPr>
                <w:b/>
                <w:bCs/>
              </w:rPr>
              <w:lastRenderedPageBreak/>
              <w:t xml:space="preserve">4.A kultúrák közötti párbeszéd erősítése </w:t>
            </w:r>
          </w:p>
        </w:tc>
      </w:tr>
      <w:tr w:rsidR="007074A2" w:rsidRPr="00711D32" w:rsidTr="00F63831">
        <w:tc>
          <w:tcPr>
            <w:tcW w:w="3510" w:type="dxa"/>
          </w:tcPr>
          <w:p w:rsidR="007074A2" w:rsidRPr="00711D32" w:rsidRDefault="007074A2" w:rsidP="00F63831">
            <w:pPr>
              <w:spacing w:after="200"/>
            </w:pPr>
          </w:p>
          <w:p w:rsidR="007074A2" w:rsidRPr="00711D32" w:rsidRDefault="007074A2" w:rsidP="00F63831">
            <w:pPr>
              <w:spacing w:after="200"/>
            </w:pPr>
            <w:r w:rsidRPr="00711D32">
              <w:t xml:space="preserve">Az eltérő kultúrák megismerését, elsősorban a különböző kultúrákhoz tartozók együttműködését célzó programok megvalósítsa és a helyi nemzeti etnikai és kisebbségi kultúra értékeinek, helytörténetének feltárása, megismertetése </w:t>
            </w:r>
          </w:p>
          <w:p w:rsidR="007074A2" w:rsidRPr="00711D32" w:rsidRDefault="007074A2" w:rsidP="00F63831">
            <w:pPr>
              <w:spacing w:after="200"/>
            </w:pPr>
          </w:p>
        </w:tc>
        <w:tc>
          <w:tcPr>
            <w:tcW w:w="10206" w:type="dxa"/>
          </w:tcPr>
          <w:p w:rsidR="007074A2" w:rsidRPr="00711D32" w:rsidRDefault="007074A2" w:rsidP="007074A2">
            <w:pPr>
              <w:spacing w:line="276" w:lineRule="auto"/>
              <w:rPr>
                <w:b/>
                <w:u w:val="single"/>
              </w:rPr>
            </w:pPr>
            <w:r w:rsidRPr="00711D32">
              <w:rPr>
                <w:b/>
                <w:u w:val="single"/>
              </w:rPr>
              <w:t xml:space="preserve">Kulturális értékek bemutatását célzó rendezvények </w:t>
            </w:r>
          </w:p>
          <w:p w:rsidR="007074A2" w:rsidRPr="00711D32" w:rsidRDefault="007074A2" w:rsidP="007074A2">
            <w:pPr>
              <w:spacing w:line="276" w:lineRule="auto"/>
            </w:pPr>
            <w:r w:rsidRPr="00711D32">
              <w:t>A konzorciumban szereplő településeken szabadtéri, közösségi programok, vetélkedők szervezése, melynek középpontjában a helyi kisebbségek állnak. Lehetőséget teremtve a nemzetiségi értékek, hagyományok bemutatására (tánc, mesterségek, népviselet bemutatása) Nemzetiségi önkormányzatok bemutatkozása. Helyi értékteremtő kézműves programelemek bemutatása a lakosság számára. Az érintett településeken a projekt teljes ideje alatt legalább 7 program/műsor kerül megvalósításra. – Szervezés költsége, ellátás biztosítása.</w:t>
            </w:r>
          </w:p>
          <w:p w:rsidR="007074A2" w:rsidRPr="00711D32" w:rsidRDefault="007074A2" w:rsidP="007074A2">
            <w:pPr>
              <w:spacing w:line="276" w:lineRule="auto"/>
            </w:pPr>
          </w:p>
          <w:p w:rsidR="007074A2" w:rsidRPr="00711D32" w:rsidRDefault="007074A2" w:rsidP="007074A2">
            <w:pPr>
              <w:spacing w:line="276" w:lineRule="auto"/>
              <w:rPr>
                <w:b/>
                <w:u w:val="single"/>
              </w:rPr>
            </w:pPr>
            <w:r w:rsidRPr="00711D32">
              <w:rPr>
                <w:b/>
                <w:u w:val="single"/>
              </w:rPr>
              <w:t>Nemzetiségi műsorok készítése</w:t>
            </w:r>
          </w:p>
          <w:p w:rsidR="007074A2" w:rsidRPr="00711D32" w:rsidRDefault="007074A2" w:rsidP="007074A2">
            <w:pPr>
              <w:spacing w:line="276" w:lineRule="auto"/>
              <w:rPr>
                <w:b/>
                <w:u w:val="single"/>
              </w:rPr>
            </w:pPr>
            <w:r w:rsidRPr="00711D32">
              <w:t>Nemzetiségi önkormányzatok részvételével az egyes települések nemzetiségeinek bemutatása egy-egy műsor keretében. Az elkészülő műsorok terjesztése az adott térség médiumaiban. Legalább 3 műsor elkészítése.</w:t>
            </w:r>
          </w:p>
        </w:tc>
      </w:tr>
      <w:tr w:rsidR="007074A2" w:rsidRPr="00711D32" w:rsidTr="00F63831">
        <w:tc>
          <w:tcPr>
            <w:tcW w:w="13716" w:type="dxa"/>
            <w:gridSpan w:val="2"/>
            <w:shd w:val="clear" w:color="auto" w:fill="D9D9D9" w:themeFill="background1" w:themeFillShade="D9"/>
            <w:vAlign w:val="center"/>
          </w:tcPr>
          <w:p w:rsidR="007074A2" w:rsidRPr="00711D32" w:rsidRDefault="007074A2" w:rsidP="007074A2">
            <w:pPr>
              <w:spacing w:line="276" w:lineRule="auto"/>
              <w:rPr>
                <w:b/>
                <w:u w:val="single"/>
              </w:rPr>
            </w:pPr>
            <w:r w:rsidRPr="00711D32">
              <w:rPr>
                <w:b/>
              </w:rPr>
              <w:t>5.</w:t>
            </w:r>
            <w:r w:rsidRPr="00711D32">
              <w:rPr>
                <w:b/>
                <w:bCs/>
              </w:rPr>
              <w:t xml:space="preserve">A szolgáltatások elérhetővé tétele érdekében, valamint a munkába járás, ezen keresztül a munkavállalás elősegítése érdekében a helyi közösségi közlekedés szervezése </w:t>
            </w:r>
          </w:p>
        </w:tc>
      </w:tr>
      <w:tr w:rsidR="007074A2" w:rsidRPr="00711D32" w:rsidTr="00F63831">
        <w:tc>
          <w:tcPr>
            <w:tcW w:w="3510" w:type="dxa"/>
          </w:tcPr>
          <w:p w:rsidR="007074A2" w:rsidRPr="00711D32" w:rsidRDefault="007074A2" w:rsidP="00F63831">
            <w:pPr>
              <w:spacing w:after="200"/>
            </w:pPr>
          </w:p>
        </w:tc>
        <w:tc>
          <w:tcPr>
            <w:tcW w:w="10206" w:type="dxa"/>
          </w:tcPr>
          <w:p w:rsidR="007074A2" w:rsidRPr="00711D32" w:rsidRDefault="007074A2" w:rsidP="007074A2">
            <w:pPr>
              <w:spacing w:line="276" w:lineRule="auto"/>
              <w:rPr>
                <w:b/>
                <w:u w:val="single"/>
              </w:rPr>
            </w:pPr>
            <w:r w:rsidRPr="00711D32">
              <w:rPr>
                <w:b/>
                <w:u w:val="single"/>
              </w:rPr>
              <w:t>Közlekedési kerekasztal</w:t>
            </w:r>
          </w:p>
          <w:p w:rsidR="007074A2" w:rsidRPr="00711D32" w:rsidRDefault="007074A2" w:rsidP="007074A2">
            <w:pPr>
              <w:spacing w:line="276" w:lineRule="auto"/>
              <w:rPr>
                <w:b/>
                <w:u w:val="single"/>
              </w:rPr>
            </w:pPr>
            <w:r w:rsidRPr="00711D32">
              <w:t xml:space="preserve">A közlekedés által érintett szervezetek (volán, MÁV, önkormányzatok, munkáltatók) működtetésével közszolgáltatási kerekasztalt szükséges létrehozni, melynek működtetése a projekt során folyamatos, évente 2 alkalommal, összesen 14 alkalommal. A kerekasztalt életre hívó szervezetek feladata a különféle közlekedési cégek által üzemeltetett járatok összehangolása, átszállások koordinálása. </w:t>
            </w:r>
          </w:p>
        </w:tc>
      </w:tr>
    </w:tbl>
    <w:p w:rsidR="007074A2" w:rsidRDefault="007074A2"/>
    <w:sectPr w:rsidR="007074A2" w:rsidSect="00711D3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44300"/>
    <w:multiLevelType w:val="hybridMultilevel"/>
    <w:tmpl w:val="819CB3B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6366A"/>
    <w:multiLevelType w:val="hybridMultilevel"/>
    <w:tmpl w:val="801889D0"/>
    <w:lvl w:ilvl="0" w:tplc="F7BC78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1A7F5B"/>
    <w:multiLevelType w:val="hybridMultilevel"/>
    <w:tmpl w:val="FBB4DD4E"/>
    <w:lvl w:ilvl="0" w:tplc="734486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D32"/>
    <w:rsid w:val="007074A2"/>
    <w:rsid w:val="00711D32"/>
    <w:rsid w:val="009C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711D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7074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711D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7074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1168</Words>
  <Characters>8063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Telek Orsolya</dc:creator>
  <cp:lastModifiedBy>Telek Orsolya</cp:lastModifiedBy>
  <cp:revision>2</cp:revision>
  <dcterms:created xsi:type="dcterms:W3CDTF">2017-02-28T13:10:00Z</dcterms:created>
  <dcterms:modified xsi:type="dcterms:W3CDTF">2017-02-28T13:17:00Z</dcterms:modified>
</cp:coreProperties>
</file>